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1" w:rsidRDefault="00F36A31" w:rsidP="00F36A31">
      <w:pPr>
        <w:rPr>
          <w:rFonts w:eastAsia="Times New Roman"/>
        </w:rPr>
      </w:pPr>
      <w:r>
        <w:rPr>
          <w:rFonts w:eastAsia="Times New Roman"/>
          <w:vanish/>
        </w:rPr>
        <w:t> </w:t>
      </w:r>
      <w:r>
        <w:rPr>
          <w:rFonts w:eastAsia="Times New Roman"/>
        </w:rPr>
        <w:t xml:space="preserve"> </w:t>
      </w:r>
    </w:p>
    <w:p w:rsidR="00F36A31" w:rsidRDefault="00F36A31" w:rsidP="00F36A31">
      <w:pPr>
        <w:spacing w:after="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Development Report for February 2014</w:t>
      </w:r>
    </w:p>
    <w:p w:rsidR="00F36A31" w:rsidRDefault="00F36A31" w:rsidP="00F36A31">
      <w:pPr>
        <w:spacing w:after="240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MEETING ATTENDANCE DATA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  <w:b/>
          <w:bCs/>
        </w:rPr>
        <w:t>This report contains attendance data for four meetings: January 28th, February 4th, 11th, and 18th.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  <w:t>Members: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- Total Unique Members: 33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36)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- Average Members per Meeting: 27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27)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- Full Attending Members: 14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14)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  <w:b/>
          <w:bCs/>
        </w:rPr>
        <w:t>Guests: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>
        <w:rPr>
          <w:rFonts w:eastAsia="Times New Roman"/>
        </w:rPr>
        <w:t>Total Unique Guests: 1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Guests from previous period: 1</w:t>
      </w:r>
      <w:r>
        <w:rPr>
          <w:rFonts w:eastAsia="Times New Roman"/>
        </w:rPr>
        <w:br/>
      </w:r>
      <w:r>
        <w:rPr>
          <w:rFonts w:eastAsia="Times New Roman"/>
        </w:rPr>
        <w:br/>
        <w:t>Inflow: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- New Guests in current period: 0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- Returning Guests from before previous period: 0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Outflow: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- Guests converted to Members in current period: 0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- Lost Guests from previous period: 0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  <w:b/>
          <w:bCs/>
        </w:rPr>
        <w:t>Conclusions: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I'm not concerned about the drop in the Total Unique Members.  The three lost members are rarely-attending members that didn't happen to attend this month.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I am concerned about the lack of guests we've been seeing the past couple months.  I had been more concerned about conversion of guests to members, but it seems like acquisition of guests is something I need to start approaching sooner rather than later.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VOCAL CLINIC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The music team decided to focus our efforts with the vocal clinic on a smaller group of male-only singers in an effort to increase the quality of experience and amount of one-on-one coaching possible.  This is a different initial purpose than what I had in mind: it is focused more on recruitment of new members and less as a community outreach with goals towards increasing patronage rates of our musical offerings.  The </w:t>
      </w:r>
      <w:proofErr w:type="gramStart"/>
      <w:r>
        <w:rPr>
          <w:rFonts w:eastAsia="Times New Roman"/>
        </w:rPr>
        <w:t>goals for number of attending members ends</w:t>
      </w:r>
      <w:proofErr w:type="gramEnd"/>
      <w:r>
        <w:rPr>
          <w:rFonts w:eastAsia="Times New Roman"/>
        </w:rPr>
        <w:t xml:space="preserve"> up being about the same as the attendance was at our Fall 2013 clinic.  The reduction in numbers is met by the exclusion of women.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t>Since we are aiming for a similar number of attendees (after taking gender into account), I would imagine we will need to perform a similar amount of marketing.  I'd like to discuss this during the board meeting.</w:t>
      </w:r>
    </w:p>
    <w:p w:rsidR="00F36A31" w:rsidRDefault="00F36A31" w:rsidP="00F36A31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t>The contents of the vocal clinic fall into the domain of the music team, I believe.  I am not aware of what changes have been made to the content, if any, as of the writing of this report.  I would request being kept in the loop on the decision-making process for the vocal clinic; I wasn't aware that the music team was making decisions related to the clinic before last month's board meeting.  I chalk this up to my inexperience as a board member; I probably didn't notice the notification about it, or perhaps it was sent before I was able to get into the board mailing list.</w:t>
      </w: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I need to begin making plans for how to transition promising clinic attendees into regular guests, and then members from there.  Care needs to be taken to ensure that less-promising attendees aren't insulted during this process.  If they remain happy with their experience, I believe they are quite likely to convert into patrons for future shows, even if they aren't capable of being members.</w:t>
      </w:r>
    </w:p>
    <w:p w:rsidR="00F36A31" w:rsidRDefault="00F36A31" w:rsidP="00F36A31">
      <w:pPr>
        <w:rPr>
          <w:rFonts w:eastAsia="Times New Roman"/>
        </w:rPr>
      </w:pPr>
    </w:p>
    <w:p w:rsidR="00F36A31" w:rsidRDefault="00F36A31" w:rsidP="00F36A31">
      <w:pPr>
        <w:rPr>
          <w:rFonts w:eastAsia="Times New Roman"/>
        </w:rPr>
      </w:pPr>
    </w:p>
    <w:p w:rsidR="00F36A31" w:rsidRDefault="00F36A31" w:rsidP="00F36A31">
      <w:pPr>
        <w:rPr>
          <w:rFonts w:eastAsia="Times New Roman"/>
        </w:rPr>
      </w:pPr>
      <w:r>
        <w:rPr>
          <w:rFonts w:eastAsia="Times New Roman"/>
        </w:rPr>
        <w:t>- Andy</w:t>
      </w:r>
    </w:p>
    <w:p w:rsidR="00F36A31" w:rsidRDefault="00F36A31" w:rsidP="00F36A31">
      <w:pPr>
        <w:rPr>
          <w:rFonts w:eastAsia="Times New Roman"/>
        </w:rPr>
      </w:pPr>
    </w:p>
    <w:sectPr w:rsidR="00F3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6A3"/>
    <w:multiLevelType w:val="multilevel"/>
    <w:tmpl w:val="C9F4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31"/>
    <w:rsid w:val="00307947"/>
    <w:rsid w:val="00F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A31"/>
    <w:rPr>
      <w:color w:val="0000FF"/>
      <w:u w:val="single"/>
    </w:rPr>
  </w:style>
  <w:style w:type="character" w:customStyle="1" w:styleId="cat">
    <w:name w:val="cat"/>
    <w:basedOn w:val="DefaultParagraphFont"/>
    <w:rsid w:val="00F36A31"/>
  </w:style>
  <w:style w:type="character" w:customStyle="1" w:styleId="ct">
    <w:name w:val="ct"/>
    <w:basedOn w:val="DefaultParagraphFont"/>
    <w:rsid w:val="00F36A31"/>
  </w:style>
  <w:style w:type="paragraph" w:styleId="BalloonText">
    <w:name w:val="Balloon Text"/>
    <w:basedOn w:val="Normal"/>
    <w:link w:val="BalloonTextChar"/>
    <w:uiPriority w:val="99"/>
    <w:semiHidden/>
    <w:unhideWhenUsed/>
    <w:rsid w:val="00F3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A31"/>
    <w:rPr>
      <w:color w:val="0000FF"/>
      <w:u w:val="single"/>
    </w:rPr>
  </w:style>
  <w:style w:type="character" w:customStyle="1" w:styleId="cat">
    <w:name w:val="cat"/>
    <w:basedOn w:val="DefaultParagraphFont"/>
    <w:rsid w:val="00F36A31"/>
  </w:style>
  <w:style w:type="character" w:customStyle="1" w:styleId="ct">
    <w:name w:val="ct"/>
    <w:basedOn w:val="DefaultParagraphFont"/>
    <w:rsid w:val="00F36A31"/>
  </w:style>
  <w:style w:type="paragraph" w:styleId="BalloonText">
    <w:name w:val="Balloon Text"/>
    <w:basedOn w:val="Normal"/>
    <w:link w:val="BalloonTextChar"/>
    <w:uiPriority w:val="99"/>
    <w:semiHidden/>
    <w:unhideWhenUsed/>
    <w:rsid w:val="00F3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2014-03-05T17:55:00Z</dcterms:created>
  <dcterms:modified xsi:type="dcterms:W3CDTF">2014-03-05T17:56:00Z</dcterms:modified>
</cp:coreProperties>
</file>